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865479" w:rsidRPr="00D03D4C" w:rsidTr="005B5E35">
        <w:tc>
          <w:tcPr>
            <w:tcW w:w="4218" w:type="dxa"/>
          </w:tcPr>
          <w:p w:rsidR="00C904D9" w:rsidRPr="00C50949" w:rsidRDefault="00FB2E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№ 2</w:t>
            </w:r>
          </w:p>
          <w:p w:rsidR="00865479" w:rsidRPr="00C50949" w:rsidRDefault="00FB2E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 </w:t>
            </w:r>
            <w:r w:rsidR="00865479" w:rsidRPr="00C50949">
              <w:rPr>
                <w:rFonts w:ascii="Liberation Serif" w:hAnsi="Liberation Serif" w:cs="Liberation Serif"/>
                <w:sz w:val="24"/>
                <w:szCs w:val="24"/>
              </w:rPr>
              <w:t>постановлени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ю</w:t>
            </w:r>
            <w:r w:rsidR="00865479"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Верх-Нейвинский</w:t>
            </w:r>
          </w:p>
          <w:p w:rsidR="00865479" w:rsidRPr="00D03D4C" w:rsidRDefault="00D03D4C" w:rsidP="00D03D4C">
            <w:pPr>
              <w:spacing w:after="200" w:line="276" w:lineRule="auto"/>
              <w:rPr>
                <w:rFonts w:ascii="Liberation Serif" w:hAnsi="Liberation Serif" w:cs="Liberation Serif"/>
                <w:lang w:val="en-US"/>
              </w:rPr>
            </w:pPr>
            <w:r w:rsidRPr="00D03D4C">
              <w:rPr>
                <w:rFonts w:ascii="Liberation Serif" w:hAnsi="Liberation Serif" w:cs="Liberation Serif"/>
              </w:rPr>
              <w:t>от</w:t>
            </w:r>
            <w:r w:rsidRPr="00D03D4C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D03D4C">
              <w:rPr>
                <w:rFonts w:ascii="Liberation Serif" w:hAnsi="Liberation Serif" w:cs="Liberation Serif"/>
                <w:u w:val="single"/>
                <w:lang w:val="en-US"/>
              </w:rPr>
              <w:t xml:space="preserve">%REG_DATE% </w:t>
            </w:r>
            <w:r w:rsidRPr="00D03D4C">
              <w:rPr>
                <w:rFonts w:ascii="Liberation Serif" w:hAnsi="Liberation Serif" w:cs="Liberation Serif"/>
                <w:lang w:val="en-US"/>
              </w:rPr>
              <w:t>№</w:t>
            </w:r>
            <w:r w:rsidRPr="00D03D4C">
              <w:rPr>
                <w:rFonts w:ascii="Liberation Serif" w:hAnsi="Liberation Serif" w:cs="Liberation Serif"/>
                <w:u w:val="single"/>
                <w:lang w:val="en-US"/>
              </w:rPr>
              <w:t>%REG_NUM%</w:t>
            </w:r>
            <w:bookmarkStart w:id="0" w:name="_GoBack"/>
            <w:bookmarkEnd w:id="0"/>
          </w:p>
        </w:tc>
      </w:tr>
    </w:tbl>
    <w:p w:rsidR="00543F7B" w:rsidRPr="00C50949" w:rsidRDefault="00543F7B">
      <w:pPr>
        <w:rPr>
          <w:rFonts w:ascii="Liberation Serif" w:hAnsi="Liberation Serif" w:cs="Liberation Serif"/>
          <w:sz w:val="24"/>
          <w:szCs w:val="24"/>
          <w:lang w:val="en-US"/>
        </w:rPr>
      </w:pPr>
    </w:p>
    <w:p w:rsidR="00865479" w:rsidRPr="00C50949" w:rsidRDefault="00865479" w:rsidP="00C5094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50949">
        <w:rPr>
          <w:rFonts w:ascii="Liberation Serif" w:hAnsi="Liberation Serif" w:cs="Liberation Serif"/>
          <w:b/>
          <w:sz w:val="28"/>
          <w:szCs w:val="28"/>
        </w:rPr>
        <w:t>ПРОГРАММА</w:t>
      </w:r>
    </w:p>
    <w:p w:rsidR="00865479" w:rsidRDefault="00865479" w:rsidP="00C5094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50949">
        <w:rPr>
          <w:rFonts w:ascii="Liberation Serif" w:hAnsi="Liberation Serif" w:cs="Liberation Serif"/>
          <w:b/>
          <w:sz w:val="28"/>
          <w:szCs w:val="28"/>
        </w:rPr>
        <w:t>Профилактики рисков причинения вреда</w:t>
      </w:r>
      <w:r w:rsidR="00D402E6" w:rsidRPr="00C50949">
        <w:rPr>
          <w:rFonts w:ascii="Liberation Serif" w:hAnsi="Liberation Serif" w:cs="Liberation Serif"/>
          <w:b/>
          <w:sz w:val="28"/>
          <w:szCs w:val="28"/>
        </w:rPr>
        <w:t xml:space="preserve"> (ущерба)</w:t>
      </w:r>
      <w:r w:rsidRPr="00C50949">
        <w:rPr>
          <w:rFonts w:ascii="Liberation Serif" w:hAnsi="Liberation Serif" w:cs="Liberation Serif"/>
          <w:b/>
          <w:sz w:val="28"/>
          <w:szCs w:val="28"/>
        </w:rPr>
        <w:t xml:space="preserve"> охраняемым законом ценностям в сфере</w:t>
      </w:r>
      <w:r w:rsidR="00D402E6" w:rsidRPr="00C5094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01616" w:rsidRPr="00C50949">
        <w:rPr>
          <w:rFonts w:ascii="Liberation Serif" w:hAnsi="Liberation Serif" w:cs="Liberation Serif"/>
          <w:b/>
          <w:sz w:val="28"/>
          <w:szCs w:val="28"/>
        </w:rPr>
        <w:t>благоустройства</w:t>
      </w:r>
      <w:r w:rsidRPr="00C50949">
        <w:rPr>
          <w:rFonts w:ascii="Liberation Serif" w:hAnsi="Liberation Serif" w:cs="Liberation Serif"/>
          <w:b/>
          <w:sz w:val="28"/>
          <w:szCs w:val="28"/>
        </w:rPr>
        <w:t xml:space="preserve"> на территории городского округа Верх-Нейвинский на 202</w:t>
      </w:r>
      <w:r w:rsidR="00292AB4">
        <w:rPr>
          <w:rFonts w:ascii="Liberation Serif" w:hAnsi="Liberation Serif" w:cs="Liberation Serif"/>
          <w:b/>
          <w:sz w:val="28"/>
          <w:szCs w:val="28"/>
        </w:rPr>
        <w:t>6</w:t>
      </w:r>
      <w:r w:rsidRPr="00C50949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:rsidR="00C50949" w:rsidRPr="00C50949" w:rsidRDefault="00C50949" w:rsidP="00C5094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402E6" w:rsidRPr="00C50949" w:rsidRDefault="00D402E6" w:rsidP="00C50949">
      <w:pPr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</w:t>
      </w:r>
      <w:r w:rsidR="00401616" w:rsidRPr="00C50949">
        <w:rPr>
          <w:rFonts w:ascii="Liberation Serif" w:hAnsi="Liberation Serif" w:cs="Liberation Serif"/>
          <w:sz w:val="28"/>
          <w:szCs w:val="28"/>
        </w:rPr>
        <w:t>благоустройства</w:t>
      </w:r>
      <w:r w:rsidRPr="00C50949">
        <w:rPr>
          <w:rFonts w:ascii="Liberation Serif" w:hAnsi="Liberation Serif" w:cs="Liberation Serif"/>
          <w:spacing w:val="2"/>
          <w:sz w:val="28"/>
          <w:szCs w:val="28"/>
        </w:rPr>
        <w:t xml:space="preserve"> на территории городского округа Верх-Нейвинский </w:t>
      </w:r>
      <w:r w:rsidRPr="00C50949">
        <w:rPr>
          <w:rFonts w:ascii="Liberation Serif" w:hAnsi="Liberation Serif" w:cs="Liberation Serif"/>
          <w:sz w:val="28"/>
          <w:szCs w:val="28"/>
        </w:rPr>
        <w:t>на 202</w:t>
      </w:r>
      <w:r w:rsidR="00D03D4C">
        <w:rPr>
          <w:rFonts w:ascii="Liberation Serif" w:hAnsi="Liberation Serif" w:cs="Liberation Serif"/>
          <w:sz w:val="28"/>
          <w:szCs w:val="28"/>
        </w:rPr>
        <w:t xml:space="preserve">6 </w:t>
      </w:r>
      <w:r w:rsidRPr="00C50949">
        <w:rPr>
          <w:rFonts w:ascii="Liberation Serif" w:hAnsi="Liberation Serif" w:cs="Liberation Serif"/>
          <w:sz w:val="28"/>
          <w:szCs w:val="28"/>
        </w:rPr>
        <w:t>год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02E6" w:rsidRDefault="00D402E6" w:rsidP="00C50949">
      <w:pPr>
        <w:autoSpaceDE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>Настоящая Программа разработана и подлежит исполнению администрацией городского округа Верх-Нейвинский (далее – Администрация).</w:t>
      </w:r>
    </w:p>
    <w:p w:rsidR="00C50949" w:rsidRPr="00C50949" w:rsidRDefault="00C50949" w:rsidP="00C50949">
      <w:pPr>
        <w:autoSpaceDE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50949">
        <w:rPr>
          <w:rFonts w:ascii="Liberation Serif" w:hAnsi="Liberation Serif" w:cs="Liberation Serif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 xml:space="preserve">1.1. Вид муниципального контроля: муниципальный   контроль   </w:t>
      </w:r>
      <w:r w:rsidR="00401616" w:rsidRPr="00C50949">
        <w:rPr>
          <w:rFonts w:ascii="Liberation Serif" w:hAnsi="Liberation Serif" w:cs="Liberation Serif"/>
          <w:spacing w:val="2"/>
          <w:sz w:val="28"/>
          <w:szCs w:val="28"/>
        </w:rPr>
        <w:t>в сфере благоустройства</w:t>
      </w:r>
      <w:r w:rsidRPr="00C50949">
        <w:rPr>
          <w:rFonts w:ascii="Liberation Serif" w:hAnsi="Liberation Serif" w:cs="Liberation Serif"/>
          <w:spacing w:val="2"/>
          <w:sz w:val="28"/>
          <w:szCs w:val="28"/>
        </w:rPr>
        <w:t xml:space="preserve"> на территории городского округа Верх-Нейвинский.</w:t>
      </w:r>
    </w:p>
    <w:p w:rsidR="00D402E6" w:rsidRPr="00C50949" w:rsidRDefault="00D402E6" w:rsidP="00C5094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 xml:space="preserve">1.2. Предметом муниципального контроля на территории муниципального </w:t>
      </w:r>
      <w:r w:rsidR="00D53E5F" w:rsidRPr="00C50949">
        <w:rPr>
          <w:rFonts w:ascii="Liberation Serif" w:hAnsi="Liberation Serif" w:cs="Liberation Serif"/>
          <w:sz w:val="28"/>
          <w:szCs w:val="28"/>
        </w:rPr>
        <w:t>образования является</w:t>
      </w:r>
      <w:r w:rsidRPr="00C50949">
        <w:rPr>
          <w:rFonts w:ascii="Liberation Serif" w:hAnsi="Liberation Serif" w:cs="Liberation Serif"/>
          <w:sz w:val="28"/>
          <w:szCs w:val="28"/>
        </w:rPr>
        <w:t xml:space="preserve"> соблюдение гражданами и организациями (далее – контролируемые лица) </w:t>
      </w:r>
      <w:r w:rsidR="00401616" w:rsidRPr="00C50949">
        <w:rPr>
          <w:rFonts w:ascii="Liberation Serif" w:hAnsi="Liberation Serif" w:cs="Liberation Serif"/>
          <w:sz w:val="28"/>
          <w:szCs w:val="28"/>
        </w:rPr>
        <w:t>Правил благоустройства территории городского округа Верх-Нейвинский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D402E6" w:rsidRPr="00C50949" w:rsidRDefault="00D402E6" w:rsidP="00C50949">
      <w:pPr>
        <w:pStyle w:val="HTML"/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C50949">
        <w:rPr>
          <w:rFonts w:ascii="Liberation Serif" w:hAnsi="Liberation Serif" w:cs="Liberation Serif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>Администрацией за 9 месяцев 202</w:t>
      </w:r>
      <w:r w:rsidR="00FB2E09">
        <w:rPr>
          <w:rFonts w:ascii="Liberation Serif" w:hAnsi="Liberation Serif" w:cs="Liberation Serif"/>
          <w:sz w:val="28"/>
          <w:szCs w:val="28"/>
        </w:rPr>
        <w:t>5</w:t>
      </w:r>
      <w:r w:rsidRPr="00C50949">
        <w:rPr>
          <w:rFonts w:ascii="Liberation Serif" w:hAnsi="Liberation Serif" w:cs="Liberation Serif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lastRenderedPageBreak/>
        <w:t xml:space="preserve">В рамках профилактики рисков причинения вреда (ущерба) охраняемым законом ценностям </w:t>
      </w:r>
      <w:r w:rsidR="00824E35" w:rsidRPr="00C50949">
        <w:rPr>
          <w:rFonts w:ascii="Liberation Serif" w:hAnsi="Liberation Serif" w:cs="Liberation Serif"/>
          <w:sz w:val="28"/>
          <w:szCs w:val="28"/>
        </w:rPr>
        <w:t>администрацией в</w:t>
      </w:r>
      <w:r w:rsidRPr="00C50949">
        <w:rPr>
          <w:rFonts w:ascii="Liberation Serif" w:hAnsi="Liberation Serif" w:cs="Liberation Serif"/>
          <w:sz w:val="28"/>
          <w:szCs w:val="28"/>
        </w:rPr>
        <w:t xml:space="preserve"> 202</w:t>
      </w:r>
      <w:r w:rsidR="00FB2E09">
        <w:rPr>
          <w:rFonts w:ascii="Liberation Serif" w:hAnsi="Liberation Serif" w:cs="Liberation Serif"/>
          <w:sz w:val="28"/>
          <w:szCs w:val="28"/>
        </w:rPr>
        <w:t>5</w:t>
      </w:r>
      <w:r w:rsidRPr="00C50949">
        <w:rPr>
          <w:rFonts w:ascii="Liberation Serif" w:hAnsi="Liberation Serif" w:cs="Liberation Serif"/>
          <w:sz w:val="28"/>
          <w:szCs w:val="28"/>
        </w:rPr>
        <w:t xml:space="preserve"> году осуществляются следующие мероприятия:</w:t>
      </w:r>
    </w:p>
    <w:p w:rsidR="00D402E6" w:rsidRPr="00C50949" w:rsidRDefault="00D402E6" w:rsidP="00C50949">
      <w:pPr>
        <w:numPr>
          <w:ilvl w:val="0"/>
          <w:numId w:val="2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 xml:space="preserve">размещение на официальном сайте городского округа </w:t>
      </w:r>
      <w:r w:rsidR="00D53E5F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Pr="00C50949">
        <w:rPr>
          <w:rFonts w:ascii="Liberation Serif" w:hAnsi="Liberation Serif" w:cs="Liberation Serif"/>
          <w:sz w:val="28"/>
          <w:szCs w:val="28"/>
        </w:rPr>
        <w:t xml:space="preserve">Верх-Нейвинский в информационно-телекоммуникационной сети «Интернет» (далее – официальный </w:t>
      </w:r>
      <w:r w:rsidR="00C50949" w:rsidRPr="00C50949">
        <w:rPr>
          <w:rFonts w:ascii="Liberation Serif" w:hAnsi="Liberation Serif" w:cs="Liberation Serif"/>
          <w:sz w:val="28"/>
          <w:szCs w:val="28"/>
        </w:rPr>
        <w:t>сайт) перечней</w:t>
      </w:r>
      <w:r w:rsidRPr="00C50949">
        <w:rPr>
          <w:rFonts w:ascii="Liberation Serif" w:hAnsi="Liberation Serif" w:cs="Liberation Serif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C50949" w:rsidRPr="00C50949">
        <w:rPr>
          <w:rFonts w:ascii="Liberation Serif" w:hAnsi="Liberation Serif" w:cs="Liberation Serif"/>
          <w:sz w:val="28"/>
          <w:szCs w:val="28"/>
        </w:rPr>
        <w:t>муниципального контроля</w:t>
      </w:r>
      <w:r w:rsidRPr="00C50949">
        <w:rPr>
          <w:rFonts w:ascii="Liberation Serif" w:hAnsi="Liberation Serif" w:cs="Liberation Serif"/>
          <w:sz w:val="28"/>
          <w:szCs w:val="28"/>
        </w:rPr>
        <w:t>;</w:t>
      </w:r>
    </w:p>
    <w:p w:rsidR="00D402E6" w:rsidRPr="00C50949" w:rsidRDefault="00D402E6" w:rsidP="00C50949">
      <w:pPr>
        <w:numPr>
          <w:ilvl w:val="0"/>
          <w:numId w:val="2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402E6" w:rsidRPr="00C50949" w:rsidRDefault="00D402E6" w:rsidP="00C50949">
      <w:pPr>
        <w:numPr>
          <w:ilvl w:val="0"/>
          <w:numId w:val="2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</w:t>
      </w:r>
      <w:r w:rsidR="00C50949" w:rsidRPr="00C50949">
        <w:rPr>
          <w:rFonts w:ascii="Liberation Serif" w:hAnsi="Liberation Serif" w:cs="Liberation Serif"/>
          <w:sz w:val="28"/>
          <w:szCs w:val="28"/>
        </w:rPr>
        <w:t>сайте соответствующих</w:t>
      </w:r>
      <w:r w:rsidRPr="00C50949">
        <w:rPr>
          <w:rFonts w:ascii="Liberation Serif" w:hAnsi="Liberation Serif" w:cs="Liberation Serif"/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402E6" w:rsidRPr="00C50949" w:rsidRDefault="00D402E6" w:rsidP="00C50949">
      <w:pPr>
        <w:numPr>
          <w:ilvl w:val="0"/>
          <w:numId w:val="2"/>
        </w:numPr>
        <w:tabs>
          <w:tab w:val="left" w:pos="851"/>
        </w:tabs>
        <w:autoSpaceDN/>
        <w:spacing w:after="0"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402E6" w:rsidRPr="00C50949" w:rsidRDefault="00D402E6" w:rsidP="00C50949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 xml:space="preserve">За 9 </w:t>
      </w:r>
      <w:r w:rsidR="004101C2" w:rsidRPr="00C50949">
        <w:rPr>
          <w:rFonts w:ascii="Liberation Serif" w:hAnsi="Liberation Serif" w:cs="Liberation Serif"/>
          <w:sz w:val="28"/>
          <w:szCs w:val="28"/>
        </w:rPr>
        <w:t>месяцев 202</w:t>
      </w:r>
      <w:r w:rsidR="00FB2E09">
        <w:rPr>
          <w:rFonts w:ascii="Liberation Serif" w:hAnsi="Liberation Serif" w:cs="Liberation Serif"/>
          <w:sz w:val="28"/>
          <w:szCs w:val="28"/>
        </w:rPr>
        <w:t>5</w:t>
      </w:r>
      <w:r w:rsidRPr="00C50949">
        <w:rPr>
          <w:rFonts w:ascii="Liberation Serif" w:hAnsi="Liberation Serif" w:cs="Liberation Serif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50949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>2.1. Целями профилактической работы являются: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>5) снижение административной нагрузки на контролируемых лиц;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>2.2. Задачами профилактической работы являются: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lastRenderedPageBreak/>
        <w:t>1) укрепление системы профилактики нарушений обязательных требований;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402E6" w:rsidRPr="00C50949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949">
        <w:rPr>
          <w:rFonts w:ascii="Liberation Serif" w:hAnsi="Liberation Serif" w:cs="Liberation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50949" w:rsidRDefault="00C50949" w:rsidP="00C5094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402E6" w:rsidRDefault="00D402E6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50949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50949" w:rsidRPr="00C50949" w:rsidRDefault="00C50949" w:rsidP="00C5094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3473"/>
        <w:gridCol w:w="1347"/>
        <w:gridCol w:w="2126"/>
        <w:gridCol w:w="1950"/>
      </w:tblGrid>
      <w:tr w:rsidR="00AD5AFD" w:rsidRPr="00C50949" w:rsidTr="00600610">
        <w:tc>
          <w:tcPr>
            <w:tcW w:w="675" w:type="dxa"/>
          </w:tcPr>
          <w:p w:rsidR="00AD5AFD" w:rsidRPr="00C50949" w:rsidRDefault="00AD5AFD" w:rsidP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AD5AFD" w:rsidRPr="00C50949" w:rsidRDefault="00AD5AFD" w:rsidP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AD5AFD" w:rsidRPr="00C50949" w:rsidRDefault="00AD5AFD" w:rsidP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50" w:type="dxa"/>
          </w:tcPr>
          <w:p w:rsidR="00AD5AFD" w:rsidRPr="00C50949" w:rsidRDefault="00AD5AFD" w:rsidP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9545B2" w:rsidRPr="00C50949" w:rsidTr="00600610">
        <w:trPr>
          <w:trHeight w:val="1845"/>
        </w:trPr>
        <w:tc>
          <w:tcPr>
            <w:tcW w:w="675" w:type="dxa"/>
            <w:vMerge w:val="restart"/>
          </w:tcPr>
          <w:p w:rsidR="009545B2" w:rsidRPr="00C50949" w:rsidRDefault="009545B2" w:rsidP="00AD5AFD">
            <w:pPr>
              <w:pStyle w:val="ConsPlusNormal"/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9545B2" w:rsidRPr="00C50949" w:rsidRDefault="009545B2" w:rsidP="00600610">
            <w:pPr>
              <w:pStyle w:val="ConsPlusNormal"/>
              <w:ind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  <w:r w:rsidR="00600610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9545B2" w:rsidRPr="00C50949" w:rsidRDefault="009545B2" w:rsidP="00600610">
            <w:pPr>
              <w:pStyle w:val="ConsPlusNormal"/>
              <w:ind w:right="131" w:hanging="1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на официальном сайте следующей информации:</w:t>
            </w:r>
          </w:p>
        </w:tc>
        <w:tc>
          <w:tcPr>
            <w:tcW w:w="2126" w:type="dxa"/>
            <w:vMerge w:val="restart"/>
            <w:vAlign w:val="center"/>
          </w:tcPr>
          <w:p w:rsidR="009545B2" w:rsidRPr="00C50949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545B2" w:rsidRPr="00C50949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545B2" w:rsidRPr="00C50949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545B2" w:rsidRPr="00C50949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545B2" w:rsidRPr="00C50949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545B2" w:rsidRPr="00C50949" w:rsidRDefault="00F00E9E" w:rsidP="00F00E9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9545B2" w:rsidRPr="00C50949" w:rsidRDefault="009545B2" w:rsidP="00F00E9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545B2" w:rsidRPr="00C50949" w:rsidRDefault="009545B2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F00E9E" w:rsidRPr="00C50949" w:rsidRDefault="00F00E9E" w:rsidP="00F00E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9545B2" w:rsidRPr="00C50949" w:rsidRDefault="009545B2" w:rsidP="009545B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545B2" w:rsidRPr="00C50949" w:rsidTr="00600610">
        <w:trPr>
          <w:trHeight w:val="8085"/>
        </w:trPr>
        <w:tc>
          <w:tcPr>
            <w:tcW w:w="675" w:type="dxa"/>
            <w:vMerge/>
          </w:tcPr>
          <w:p w:rsidR="009545B2" w:rsidRPr="00C50949" w:rsidRDefault="009545B2" w:rsidP="00AD5AFD">
            <w:pPr>
              <w:pStyle w:val="ConsPlusNormal"/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тексты нормативных правовых актов, регулирующих осуществление муниципального контроля;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самообследования</w:t>
            </w:r>
            <w:proofErr w:type="spellEnd"/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руководства по соблюдению обязательных требований;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 контроля, учитываемых в рамках формирования ежегодного плана контрольных мероприятий, с указанием категории </w:t>
            </w: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риска;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сведения о применении контрольным органом мер стимулирования добросовестности контролируемых лиц;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доклады, содержащие результаты обобщения правоприменительной практики контрольного органа;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доклады о муниципальном контроле;</w:t>
            </w:r>
          </w:p>
          <w:p w:rsidR="009545B2" w:rsidRPr="00C50949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информацию о способах и процедуре </w:t>
            </w:r>
            <w:proofErr w:type="spellStart"/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самообследования</w:t>
            </w:r>
            <w:proofErr w:type="spellEnd"/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самообследования</w:t>
            </w:r>
            <w:proofErr w:type="spellEnd"/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9545B2" w:rsidRDefault="009545B2" w:rsidP="005B5E35">
            <w:pPr>
              <w:pStyle w:val="ConsPlusNormal"/>
              <w:numPr>
                <w:ilvl w:val="0"/>
                <w:numId w:val="3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  <w:p w:rsidR="00600610" w:rsidRPr="00C50949" w:rsidRDefault="00600610" w:rsidP="00600610">
            <w:pPr>
              <w:pStyle w:val="ConsPlusNormal"/>
              <w:tabs>
                <w:tab w:val="left" w:pos="459"/>
              </w:tabs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45B2" w:rsidRPr="00C50949" w:rsidRDefault="009545B2" w:rsidP="00D402E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545B2" w:rsidRPr="00C50949" w:rsidRDefault="009545B2" w:rsidP="009545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D5AFD" w:rsidRPr="00C50949" w:rsidTr="00600610">
        <w:tc>
          <w:tcPr>
            <w:tcW w:w="675" w:type="dxa"/>
          </w:tcPr>
          <w:p w:rsidR="00AD5AFD" w:rsidRPr="00C50949" w:rsidRDefault="00AD5AFD" w:rsidP="00AD5AF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00610" w:rsidRDefault="00600610" w:rsidP="003A389E">
            <w:pPr>
              <w:pStyle w:val="ConsPlusNormal"/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D5AFD" w:rsidRPr="00C50949" w:rsidRDefault="00AD5AFD" w:rsidP="003A389E">
            <w:pPr>
              <w:pStyle w:val="ConsPlusNormal"/>
              <w:ind w:left="34"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Объявление предостережения</w:t>
            </w:r>
            <w:r w:rsidR="00600610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AD5AFD" w:rsidRPr="00C50949" w:rsidRDefault="003A389E" w:rsidP="003A389E">
            <w:pPr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</w:t>
            </w: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охраняемым законом ценностям, контрольный орган объявляет контролируемому лицу предостережение и предлагает принять меры по обеспечению соблюдения обязательных требований.</w:t>
            </w:r>
          </w:p>
          <w:p w:rsidR="003A389E" w:rsidRDefault="003A389E" w:rsidP="003A389E">
            <w:pPr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Предостережение направляется контролируемому лицу,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</w:t>
            </w:r>
          </w:p>
          <w:p w:rsidR="00600610" w:rsidRPr="00C50949" w:rsidRDefault="00600610" w:rsidP="003A389E">
            <w:pPr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01616" w:rsidRPr="00C50949" w:rsidRDefault="00AD5AFD" w:rsidP="0040161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5094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По мере появления оснований, предусмотренных законодатель</w:t>
            </w:r>
            <w:r w:rsidR="00401616" w:rsidRPr="00C5094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AD5AFD" w:rsidRPr="00C50949" w:rsidRDefault="00401616" w:rsidP="0040161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ство</w:t>
            </w:r>
            <w:r w:rsidR="00AD5AFD" w:rsidRPr="00C5094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1950" w:type="dxa"/>
            <w:vAlign w:val="center"/>
          </w:tcPr>
          <w:p w:rsidR="00AD5AFD" w:rsidRPr="00C50949" w:rsidRDefault="00AD5AFD" w:rsidP="009545B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AD5AFD" w:rsidRPr="00C50949" w:rsidTr="00600610">
        <w:tc>
          <w:tcPr>
            <w:tcW w:w="675" w:type="dxa"/>
          </w:tcPr>
          <w:p w:rsidR="00AD5AFD" w:rsidRPr="00C50949" w:rsidRDefault="00AD5AFD" w:rsidP="00AD5A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  <w:gridSpan w:val="2"/>
          </w:tcPr>
          <w:p w:rsidR="00AD5AFD" w:rsidRPr="00C50949" w:rsidRDefault="00600610" w:rsidP="003A389E">
            <w:pPr>
              <w:pStyle w:val="ConsPlusNormal"/>
              <w:ind w:right="13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Консультирование:</w:t>
            </w:r>
          </w:p>
          <w:p w:rsidR="003A389E" w:rsidRPr="00C50949" w:rsidRDefault="003A389E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в устной форме осуществляется по телефону, посредством видео-конференц-связи, на личном приеме, либо в ходе проведения профилактического и (или) контрольного мероприятия, по следующим вопросам:</w:t>
            </w:r>
          </w:p>
          <w:p w:rsidR="003A389E" w:rsidRPr="00C50949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3A389E"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местонахождение, контактные телефоны, адрес официального сайта городского округа Верх-Нейвинский в информационно-телекоммуникационной сети Интернет и адреса электронной почты уполномоченного органа;</w:t>
            </w:r>
          </w:p>
          <w:p w:rsidR="003A389E" w:rsidRPr="00C50949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 w:rsidR="003A389E"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график работы уполномоченного органа, время приема посетителей;</w:t>
            </w:r>
          </w:p>
          <w:p w:rsidR="003A389E" w:rsidRPr="00C50949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  <w:r w:rsidR="003A389E"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номера кабинетов, где проводятся прием и информирование посетителей по вопросам осуществления муниципального контроля, а также фамилии, имена, отчества (при наличии) инспекторов, осуществляющих прием и информирование;</w:t>
            </w:r>
          </w:p>
          <w:p w:rsidR="003A389E" w:rsidRPr="00C50949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  <w:r w:rsidR="003A389E"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перечень нормативных правовых актов, регулирующих осуществление муниципального контроля;</w:t>
            </w:r>
          </w:p>
          <w:p w:rsidR="00AD5AFD" w:rsidRPr="00C50949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  <w:r w:rsidR="003A389E"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перечень актов, содержащих обязательные требования.</w:t>
            </w:r>
          </w:p>
          <w:p w:rsidR="003A389E" w:rsidRPr="00C50949" w:rsidRDefault="003A389E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в письменной форме, в соответствии запросом контролируемого лица о предоставлении информации об организации </w:t>
            </w:r>
          </w:p>
          <w:p w:rsidR="003A389E" w:rsidRPr="00C50949" w:rsidRDefault="003A389E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и осуществлении муниципального контроля, осуществляется по следующим вопросам:</w:t>
            </w:r>
          </w:p>
          <w:p w:rsidR="003A389E" w:rsidRPr="00C50949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</w:t>
            </w:r>
            <w:r w:rsidR="003A389E"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основание отнесения объекта контроля, принадлежащего обратившемуся контролируемому лицу или используемого таким контролируемым лицом, к категории риска;</w:t>
            </w:r>
          </w:p>
          <w:p w:rsidR="003A389E" w:rsidRPr="00C50949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 w:rsidR="003A389E"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основание объявления обратившемуся контролируемому лицу предостережения;</w:t>
            </w:r>
          </w:p>
          <w:p w:rsidR="003A389E" w:rsidRDefault="005B5E35" w:rsidP="003A38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  <w:r w:rsidR="003A389E"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наличие запланированных контрольных мероприятий в отношении объектов контроля, принадлежащих обратившемуся контролируемому лицу или используемых таким контролируемым лицом.</w:t>
            </w:r>
          </w:p>
          <w:p w:rsidR="00600610" w:rsidRPr="00C50949" w:rsidRDefault="00600610" w:rsidP="003A389E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5AFD" w:rsidRPr="00C50949" w:rsidRDefault="00AD5AFD" w:rsidP="009545B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Постоянно  по обращениям контролируемых лиц и их представителей</w:t>
            </w:r>
          </w:p>
        </w:tc>
        <w:tc>
          <w:tcPr>
            <w:tcW w:w="1950" w:type="dxa"/>
            <w:vAlign w:val="center"/>
          </w:tcPr>
          <w:p w:rsidR="00AD5AFD" w:rsidRPr="00C50949" w:rsidRDefault="00AD5AFD" w:rsidP="009545B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3330E" w:rsidRPr="00C50949" w:rsidTr="00600610">
        <w:tc>
          <w:tcPr>
            <w:tcW w:w="675" w:type="dxa"/>
          </w:tcPr>
          <w:p w:rsidR="0093330E" w:rsidRPr="00C50949" w:rsidRDefault="0093330E" w:rsidP="009333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6946" w:type="dxa"/>
            <w:gridSpan w:val="3"/>
          </w:tcPr>
          <w:p w:rsidR="0093330E" w:rsidRPr="00C50949" w:rsidRDefault="0093330E" w:rsidP="009333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визитов</w:t>
            </w:r>
          </w:p>
          <w:p w:rsidR="0093330E" w:rsidRPr="00C50949" w:rsidRDefault="0093330E" w:rsidP="0093330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93330E" w:rsidRPr="00C50949" w:rsidRDefault="0093330E" w:rsidP="009333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3330E" w:rsidRPr="00C50949" w:rsidTr="00600610">
        <w:tc>
          <w:tcPr>
            <w:tcW w:w="675" w:type="dxa"/>
          </w:tcPr>
          <w:p w:rsidR="0093330E" w:rsidRPr="00C50949" w:rsidRDefault="0093330E" w:rsidP="009333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3473" w:type="dxa"/>
          </w:tcPr>
          <w:p w:rsidR="0093330E" w:rsidRPr="00C50949" w:rsidRDefault="0093330E" w:rsidP="009333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eastAsia="NSimSun" w:hAnsi="Liberation Serif" w:cs="Liberation Serif"/>
                <w:sz w:val="24"/>
                <w:szCs w:val="24"/>
                <w:lang w:eastAsia="ru-RU" w:bidi="hi-IN"/>
              </w:rPr>
              <w:t>по инициативе контрольного органа (обязательный профилактический визит)</w:t>
            </w:r>
          </w:p>
        </w:tc>
        <w:tc>
          <w:tcPr>
            <w:tcW w:w="3473" w:type="dxa"/>
            <w:gridSpan w:val="2"/>
          </w:tcPr>
          <w:p w:rsidR="0093330E" w:rsidRPr="00C50949" w:rsidRDefault="0093330E" w:rsidP="009333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С периодичностью, установленной постановлением Правительства Российской Федерации</w:t>
            </w:r>
          </w:p>
        </w:tc>
        <w:tc>
          <w:tcPr>
            <w:tcW w:w="1950" w:type="dxa"/>
            <w:vMerge/>
            <w:vAlign w:val="center"/>
          </w:tcPr>
          <w:p w:rsidR="0093330E" w:rsidRPr="00C50949" w:rsidRDefault="0093330E" w:rsidP="009333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330E" w:rsidRPr="00C50949" w:rsidTr="00600610">
        <w:trPr>
          <w:trHeight w:val="1952"/>
        </w:trPr>
        <w:tc>
          <w:tcPr>
            <w:tcW w:w="675" w:type="dxa"/>
          </w:tcPr>
          <w:p w:rsidR="0093330E" w:rsidRPr="00C50949" w:rsidRDefault="0093330E" w:rsidP="009333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4.2</w:t>
            </w:r>
          </w:p>
        </w:tc>
        <w:tc>
          <w:tcPr>
            <w:tcW w:w="3473" w:type="dxa"/>
          </w:tcPr>
          <w:p w:rsidR="0093330E" w:rsidRPr="00C50949" w:rsidRDefault="0093330E" w:rsidP="009333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eastAsia="NSimSun" w:hAnsi="Liberation Serif" w:cs="Liberation Serif"/>
                <w:sz w:val="24"/>
                <w:szCs w:val="24"/>
                <w:lang w:eastAsia="ru-RU" w:bidi="hi-IN"/>
              </w:rPr>
              <w:t>по инициативе контролируемого лица</w:t>
            </w:r>
          </w:p>
        </w:tc>
        <w:tc>
          <w:tcPr>
            <w:tcW w:w="3473" w:type="dxa"/>
            <w:gridSpan w:val="2"/>
          </w:tcPr>
          <w:p w:rsidR="0093330E" w:rsidRPr="00C50949" w:rsidRDefault="0093330E" w:rsidP="009333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1) рассмотрение заявления в течение десяти рабочих дней;</w:t>
            </w:r>
          </w:p>
          <w:p w:rsidR="0093330E" w:rsidRPr="00C50949" w:rsidRDefault="0093330E" w:rsidP="009333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2) в случае принятия решения о проведении профилактического визита, в течение двадцати рабочих дней согласование даты его проведения с контролируемым лицом</w:t>
            </w:r>
          </w:p>
        </w:tc>
        <w:tc>
          <w:tcPr>
            <w:tcW w:w="1950" w:type="dxa"/>
            <w:vMerge/>
            <w:vAlign w:val="center"/>
          </w:tcPr>
          <w:p w:rsidR="0093330E" w:rsidRPr="00C50949" w:rsidRDefault="0093330E" w:rsidP="009333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402E6" w:rsidRPr="00C50949" w:rsidRDefault="00D402E6" w:rsidP="00D402E6">
      <w:pPr>
        <w:ind w:firstLine="567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402E6" w:rsidRPr="00C50949" w:rsidRDefault="00D402E6" w:rsidP="00D402E6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50949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5940"/>
        <w:gridCol w:w="2977"/>
      </w:tblGrid>
      <w:tr w:rsidR="00D402E6" w:rsidRPr="00C50949" w:rsidTr="00600610">
        <w:trPr>
          <w:trHeight w:hRule="exact" w:val="77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02E6" w:rsidRDefault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  <w:r w:rsidR="0055537A" w:rsidRPr="00C5094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п/п</w:t>
            </w:r>
          </w:p>
          <w:p w:rsidR="00600610" w:rsidRDefault="0060061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600610" w:rsidRPr="00C50949" w:rsidRDefault="0060061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D402E6" w:rsidRPr="00C50949" w:rsidRDefault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02E6" w:rsidRPr="00C50949" w:rsidRDefault="00D402E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02E6" w:rsidRPr="00C50949" w:rsidRDefault="005553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показателя</w:t>
            </w:r>
          </w:p>
        </w:tc>
      </w:tr>
      <w:tr w:rsidR="00D402E6" w:rsidRPr="00C50949" w:rsidTr="0055537A">
        <w:trPr>
          <w:trHeight w:hRule="exact" w:val="17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02E6" w:rsidRPr="00C50949" w:rsidRDefault="00D402E6">
            <w:pPr>
              <w:ind w:firstLine="56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2E6" w:rsidRPr="00C50949" w:rsidRDefault="00D402E6" w:rsidP="003A389E">
            <w:pPr>
              <w:pStyle w:val="ConsPlusNormal"/>
              <w:ind w:left="118" w:right="1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  <w:r w:rsidR="005B5E35" w:rsidRPr="00C50949">
              <w:rPr>
                <w:rFonts w:ascii="Liberation Serif" w:hAnsi="Liberation Serif" w:cs="Liberation Serif"/>
                <w:sz w:val="24"/>
                <w:szCs w:val="24"/>
              </w:rPr>
              <w:t>, (%).</w:t>
            </w:r>
          </w:p>
          <w:p w:rsidR="00D402E6" w:rsidRPr="00C50949" w:rsidRDefault="00D402E6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02E6" w:rsidRPr="00C50949" w:rsidRDefault="00D402E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100%</w:t>
            </w:r>
          </w:p>
        </w:tc>
      </w:tr>
      <w:tr w:rsidR="00D402E6" w:rsidRPr="00C50949" w:rsidTr="0055537A">
        <w:trPr>
          <w:trHeight w:hRule="exact" w:val="253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02E6" w:rsidRPr="00C50949" w:rsidRDefault="005B5E35">
            <w:pPr>
              <w:widowControl w:val="0"/>
              <w:jc w:val="center"/>
              <w:rPr>
                <w:rFonts w:ascii="Liberation Serif" w:eastAsia="Courier New" w:hAnsi="Liberation Serif" w:cs="Liberation Serif"/>
                <w:color w:val="000000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D402E6" w:rsidRPr="00C5094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02E6" w:rsidRPr="00C50949" w:rsidRDefault="00D402E6" w:rsidP="005B5E35">
            <w:pPr>
              <w:pStyle w:val="ConsPlusNormal"/>
              <w:ind w:left="118" w:right="113" w:firstLine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5B5E35" w:rsidRPr="00C5094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 xml:space="preserve"> (%)</w:t>
            </w:r>
            <w:r w:rsidR="005B5E35" w:rsidRPr="00C5094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2E6" w:rsidRPr="00C50949" w:rsidRDefault="00D402E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20% и более</w:t>
            </w:r>
          </w:p>
        </w:tc>
      </w:tr>
      <w:tr w:rsidR="00D402E6" w:rsidRPr="00C50949" w:rsidTr="0055537A">
        <w:trPr>
          <w:trHeight w:hRule="exact" w:val="8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02E6" w:rsidRPr="00C50949" w:rsidRDefault="005B5E35">
            <w:pPr>
              <w:widowControl w:val="0"/>
              <w:spacing w:line="230" w:lineRule="exact"/>
              <w:ind w:left="2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  <w:r w:rsidR="00D402E6" w:rsidRPr="00C5094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02E6" w:rsidRPr="00C50949" w:rsidRDefault="00D402E6" w:rsidP="005B5E35">
            <w:pPr>
              <w:widowControl w:val="0"/>
              <w:spacing w:line="274" w:lineRule="exact"/>
              <w:ind w:left="118" w:right="1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  <w:r w:rsidR="005B5E35" w:rsidRPr="00C50949">
              <w:rPr>
                <w:rFonts w:ascii="Liberation Serif" w:hAnsi="Liberation Serif" w:cs="Liberation Serif"/>
                <w:sz w:val="24"/>
                <w:szCs w:val="24"/>
              </w:rPr>
              <w:t>, (%).</w:t>
            </w:r>
          </w:p>
          <w:p w:rsidR="00D402E6" w:rsidRPr="00C50949" w:rsidRDefault="00D402E6">
            <w:pPr>
              <w:widowControl w:val="0"/>
              <w:spacing w:line="274" w:lineRule="exact"/>
              <w:ind w:firstLine="4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2E6" w:rsidRPr="00C50949" w:rsidRDefault="00D402E6">
            <w:pPr>
              <w:widowControl w:val="0"/>
              <w:spacing w:line="27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0949">
              <w:rPr>
                <w:rFonts w:ascii="Liberation Serif" w:hAnsi="Liberation Serif" w:cs="Liberation Serif"/>
                <w:sz w:val="24"/>
                <w:szCs w:val="24"/>
              </w:rPr>
              <w:t>100%</w:t>
            </w:r>
          </w:p>
        </w:tc>
      </w:tr>
    </w:tbl>
    <w:p w:rsidR="00D402E6" w:rsidRPr="00C50949" w:rsidRDefault="00D402E6" w:rsidP="00D402E6">
      <w:pPr>
        <w:rPr>
          <w:rFonts w:ascii="Liberation Serif" w:hAnsi="Liberation Serif" w:cs="Liberation Serif"/>
          <w:sz w:val="24"/>
          <w:szCs w:val="24"/>
        </w:rPr>
      </w:pPr>
    </w:p>
    <w:sectPr w:rsidR="00D402E6" w:rsidRPr="00C5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5A18A510"/>
    <w:lvl w:ilvl="0" w:tplc="08E44D46">
      <w:start w:val="1"/>
      <w:numFmt w:val="decimal"/>
      <w:lvlText w:val="%1)"/>
      <w:lvlJc w:val="left"/>
      <w:pPr>
        <w:ind w:left="927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2B1887"/>
    <w:multiLevelType w:val="hybridMultilevel"/>
    <w:tmpl w:val="FFA8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D3E78"/>
    <w:multiLevelType w:val="hybridMultilevel"/>
    <w:tmpl w:val="AA146678"/>
    <w:lvl w:ilvl="0" w:tplc="701093D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C9"/>
    <w:rsid w:val="000C5D9A"/>
    <w:rsid w:val="001C5AF1"/>
    <w:rsid w:val="001F38A9"/>
    <w:rsid w:val="00257B9D"/>
    <w:rsid w:val="00292AB4"/>
    <w:rsid w:val="002A0C39"/>
    <w:rsid w:val="003A389E"/>
    <w:rsid w:val="00401616"/>
    <w:rsid w:val="004101C2"/>
    <w:rsid w:val="004C22B3"/>
    <w:rsid w:val="004F0D45"/>
    <w:rsid w:val="00543F7B"/>
    <w:rsid w:val="0055537A"/>
    <w:rsid w:val="0059697C"/>
    <w:rsid w:val="005B5E35"/>
    <w:rsid w:val="005C7CC9"/>
    <w:rsid w:val="00600610"/>
    <w:rsid w:val="006B16FB"/>
    <w:rsid w:val="00824E35"/>
    <w:rsid w:val="00865479"/>
    <w:rsid w:val="00880389"/>
    <w:rsid w:val="00922509"/>
    <w:rsid w:val="0093330E"/>
    <w:rsid w:val="009545B2"/>
    <w:rsid w:val="009A5096"/>
    <w:rsid w:val="009C20CE"/>
    <w:rsid w:val="00A16539"/>
    <w:rsid w:val="00A609A9"/>
    <w:rsid w:val="00A8360F"/>
    <w:rsid w:val="00AD5AFD"/>
    <w:rsid w:val="00C12777"/>
    <w:rsid w:val="00C50949"/>
    <w:rsid w:val="00C904D9"/>
    <w:rsid w:val="00D03D4C"/>
    <w:rsid w:val="00D402E6"/>
    <w:rsid w:val="00D53E5F"/>
    <w:rsid w:val="00D80121"/>
    <w:rsid w:val="00F00E9E"/>
    <w:rsid w:val="00F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EB3F"/>
  <w15:docId w15:val="{C332D44B-4235-4C94-A0D0-6ABD0C87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38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547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402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textAlignment w:val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02E6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D402E6"/>
    <w:rPr>
      <w:rFonts w:ascii="Arial" w:hAnsi="Arial" w:cs="Arial"/>
    </w:rPr>
  </w:style>
  <w:style w:type="paragraph" w:customStyle="1" w:styleId="ConsPlusNormal">
    <w:name w:val="ConsPlusNormal"/>
    <w:link w:val="ConsPlusNormal1"/>
    <w:rsid w:val="00D402E6"/>
    <w:pPr>
      <w:widowControl w:val="0"/>
      <w:autoSpaceDE w:val="0"/>
      <w:adjustRightInd w:val="0"/>
      <w:spacing w:after="0" w:line="240" w:lineRule="auto"/>
      <w:textAlignment w:val="auto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D53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3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7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</dc:creator>
  <cp:keywords/>
  <dc:description/>
  <cp:lastModifiedBy>GILEVA</cp:lastModifiedBy>
  <cp:revision>24</cp:revision>
  <cp:lastPrinted>2026-01-08T09:50:00Z</cp:lastPrinted>
  <dcterms:created xsi:type="dcterms:W3CDTF">2021-09-27T04:28:00Z</dcterms:created>
  <dcterms:modified xsi:type="dcterms:W3CDTF">2026-01-08T09:51:00Z</dcterms:modified>
</cp:coreProperties>
</file>